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91"/>
        <w:gridCol w:w="5356"/>
        <w:gridCol w:w="1435"/>
        <w:gridCol w:w="1701"/>
        <w:gridCol w:w="1435"/>
      </w:tblGrid>
      <w:tr w:rsidR="00244E4C" w:rsidRPr="00244E4C" w:rsidTr="00E24952">
        <w:trPr>
          <w:trHeight w:val="2390"/>
        </w:trPr>
        <w:tc>
          <w:tcPr>
            <w:tcW w:w="4137" w:type="dxa"/>
            <w:gridSpan w:val="2"/>
            <w:tcBorders>
              <w:right w:val="nil"/>
            </w:tcBorders>
            <w:noWrap/>
            <w:hideMark/>
          </w:tcPr>
          <w:p w:rsidR="00244E4C" w:rsidRPr="00244E4C" w:rsidRDefault="00244E4C"/>
        </w:tc>
        <w:tc>
          <w:tcPr>
            <w:tcW w:w="9927" w:type="dxa"/>
            <w:gridSpan w:val="4"/>
            <w:tcBorders>
              <w:left w:val="nil"/>
            </w:tcBorders>
            <w:noWrap/>
            <w:hideMark/>
          </w:tcPr>
          <w:p w:rsidR="00244E4C" w:rsidRPr="00244E4C" w:rsidRDefault="00244E4C" w:rsidP="00244E4C">
            <w:r w:rsidRPr="00244E4C">
              <w:t>Приложение № 4</w:t>
            </w:r>
          </w:p>
          <w:p w:rsidR="00244E4C" w:rsidRPr="00244E4C" w:rsidRDefault="00244E4C" w:rsidP="00244E4C">
            <w:r w:rsidRPr="00244E4C">
              <w:t>к решению Собрания представителей</w:t>
            </w:r>
          </w:p>
          <w:p w:rsidR="00244E4C" w:rsidRPr="00244E4C" w:rsidRDefault="00853334" w:rsidP="00244E4C">
            <w:proofErr w:type="spellStart"/>
            <w:r>
              <w:t>Архонского</w:t>
            </w:r>
            <w:proofErr w:type="spellEnd"/>
            <w:r w:rsidR="00244E4C" w:rsidRPr="00244E4C">
              <w:t xml:space="preserve"> сельского поселения </w:t>
            </w:r>
          </w:p>
          <w:p w:rsidR="00244E4C" w:rsidRPr="00244E4C" w:rsidRDefault="00853334" w:rsidP="00244E4C">
            <w:r>
              <w:t xml:space="preserve">"О бюджете </w:t>
            </w:r>
            <w:proofErr w:type="spellStart"/>
            <w:r>
              <w:t>Архонского</w:t>
            </w:r>
            <w:proofErr w:type="spellEnd"/>
            <w:r>
              <w:t xml:space="preserve"> сельского поселения  на 2022</w:t>
            </w:r>
            <w:r w:rsidR="00244E4C" w:rsidRPr="00244E4C">
              <w:t xml:space="preserve"> год </w:t>
            </w:r>
          </w:p>
          <w:p w:rsidR="00244E4C" w:rsidRPr="00244E4C" w:rsidRDefault="00853334" w:rsidP="00244E4C">
            <w:r>
              <w:t xml:space="preserve"> и на плановый период 2023 и 2024</w:t>
            </w:r>
            <w:r w:rsidR="00244E4C" w:rsidRPr="00244E4C">
              <w:t xml:space="preserve"> годов"</w:t>
            </w:r>
          </w:p>
        </w:tc>
      </w:tr>
      <w:tr w:rsidR="00244E4C" w:rsidRPr="00244E4C" w:rsidTr="00244E4C">
        <w:trPr>
          <w:trHeight w:val="825"/>
        </w:trPr>
        <w:tc>
          <w:tcPr>
            <w:tcW w:w="846" w:type="dxa"/>
            <w:vMerge w:val="restart"/>
            <w:noWrap/>
            <w:hideMark/>
          </w:tcPr>
          <w:p w:rsidR="00244E4C" w:rsidRPr="00244E4C" w:rsidRDefault="00244E4C" w:rsidP="00244E4C"/>
        </w:tc>
        <w:tc>
          <w:tcPr>
            <w:tcW w:w="13218" w:type="dxa"/>
            <w:gridSpan w:val="5"/>
            <w:hideMark/>
          </w:tcPr>
          <w:p w:rsidR="00244E4C" w:rsidRPr="00244E4C" w:rsidRDefault="00244E4C" w:rsidP="00244E4C">
            <w:r w:rsidRPr="00244E4C">
              <w:t>Источники финансирования дефицита бюджета Тарского сельского посел</w:t>
            </w:r>
            <w:r w:rsidR="003D2C4F">
              <w:t>ения Пригородного района на 2021 -2023</w:t>
            </w:r>
            <w:r w:rsidRPr="00244E4C">
              <w:t xml:space="preserve"> </w:t>
            </w:r>
            <w:proofErr w:type="spellStart"/>
            <w:r w:rsidRPr="00244E4C">
              <w:t>гг</w:t>
            </w:r>
            <w:proofErr w:type="spellEnd"/>
          </w:p>
        </w:tc>
      </w:tr>
      <w:tr w:rsidR="00244E4C" w:rsidRPr="00244E4C" w:rsidTr="00244E4C">
        <w:trPr>
          <w:trHeight w:val="825"/>
        </w:trPr>
        <w:tc>
          <w:tcPr>
            <w:tcW w:w="846" w:type="dxa"/>
            <w:vMerge/>
            <w:noWrap/>
            <w:hideMark/>
          </w:tcPr>
          <w:p w:rsidR="00244E4C" w:rsidRPr="00244E4C" w:rsidRDefault="00244E4C" w:rsidP="00244E4C"/>
        </w:tc>
        <w:tc>
          <w:tcPr>
            <w:tcW w:w="3291" w:type="dxa"/>
            <w:vMerge w:val="restart"/>
            <w:noWrap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 xml:space="preserve">Код </w:t>
            </w:r>
          </w:p>
        </w:tc>
        <w:tc>
          <w:tcPr>
            <w:tcW w:w="5356" w:type="dxa"/>
            <w:vMerge w:val="restart"/>
            <w:noWrap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Наименования</w:t>
            </w:r>
          </w:p>
        </w:tc>
        <w:tc>
          <w:tcPr>
            <w:tcW w:w="1435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СУММА  (</w:t>
            </w:r>
            <w:proofErr w:type="spellStart"/>
            <w:r w:rsidRPr="00244E4C">
              <w:rPr>
                <w:b/>
                <w:bCs/>
              </w:rPr>
              <w:t>тыс.рублей</w:t>
            </w:r>
            <w:proofErr w:type="spellEnd"/>
            <w:r w:rsidRPr="00244E4C">
              <w:rPr>
                <w:b/>
                <w:bCs/>
              </w:rPr>
              <w:t>)</w:t>
            </w:r>
          </w:p>
        </w:tc>
        <w:tc>
          <w:tcPr>
            <w:tcW w:w="1701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СУММА  (</w:t>
            </w:r>
            <w:proofErr w:type="spellStart"/>
            <w:r w:rsidRPr="00244E4C">
              <w:rPr>
                <w:b/>
                <w:bCs/>
              </w:rPr>
              <w:t>тыс.рублей</w:t>
            </w:r>
            <w:proofErr w:type="spellEnd"/>
            <w:r w:rsidRPr="00244E4C">
              <w:rPr>
                <w:b/>
                <w:bCs/>
              </w:rPr>
              <w:t>)</w:t>
            </w:r>
          </w:p>
        </w:tc>
        <w:tc>
          <w:tcPr>
            <w:tcW w:w="1435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СУММА  (</w:t>
            </w:r>
            <w:proofErr w:type="spellStart"/>
            <w:r w:rsidRPr="00244E4C">
              <w:rPr>
                <w:b/>
                <w:bCs/>
              </w:rPr>
              <w:t>тыс.рублей</w:t>
            </w:r>
            <w:proofErr w:type="spellEnd"/>
            <w:r w:rsidRPr="00244E4C">
              <w:rPr>
                <w:b/>
                <w:bCs/>
              </w:rPr>
              <w:t>)</w:t>
            </w:r>
          </w:p>
        </w:tc>
      </w:tr>
      <w:tr w:rsidR="00244E4C" w:rsidRPr="00244E4C" w:rsidTr="00244E4C">
        <w:trPr>
          <w:trHeight w:val="705"/>
        </w:trPr>
        <w:tc>
          <w:tcPr>
            <w:tcW w:w="846" w:type="dxa"/>
            <w:vMerge/>
            <w:noWrap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</w:p>
        </w:tc>
        <w:tc>
          <w:tcPr>
            <w:tcW w:w="3291" w:type="dxa"/>
            <w:vMerge/>
            <w:hideMark/>
          </w:tcPr>
          <w:p w:rsidR="00244E4C" w:rsidRPr="00244E4C" w:rsidRDefault="00244E4C">
            <w:pPr>
              <w:rPr>
                <w:b/>
                <w:bCs/>
              </w:rPr>
            </w:pPr>
          </w:p>
        </w:tc>
        <w:tc>
          <w:tcPr>
            <w:tcW w:w="5356" w:type="dxa"/>
            <w:vMerge/>
            <w:hideMark/>
          </w:tcPr>
          <w:p w:rsidR="00244E4C" w:rsidRPr="00244E4C" w:rsidRDefault="00244E4C">
            <w:pPr>
              <w:rPr>
                <w:b/>
                <w:bCs/>
              </w:rPr>
            </w:pPr>
          </w:p>
        </w:tc>
        <w:tc>
          <w:tcPr>
            <w:tcW w:w="1435" w:type="dxa"/>
            <w:hideMark/>
          </w:tcPr>
          <w:p w:rsidR="00244E4C" w:rsidRPr="00244E4C" w:rsidRDefault="00853334" w:rsidP="00244E4C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244E4C" w:rsidRPr="00244E4C">
              <w:rPr>
                <w:b/>
                <w:bCs/>
              </w:rPr>
              <w:t xml:space="preserve"> г</w:t>
            </w:r>
          </w:p>
        </w:tc>
        <w:tc>
          <w:tcPr>
            <w:tcW w:w="1701" w:type="dxa"/>
            <w:hideMark/>
          </w:tcPr>
          <w:p w:rsidR="00244E4C" w:rsidRPr="00244E4C" w:rsidRDefault="00853334" w:rsidP="00244E4C">
            <w:pPr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244E4C" w:rsidRPr="00244E4C">
              <w:rPr>
                <w:b/>
                <w:bCs/>
              </w:rPr>
              <w:t xml:space="preserve"> г</w:t>
            </w:r>
          </w:p>
        </w:tc>
        <w:tc>
          <w:tcPr>
            <w:tcW w:w="1435" w:type="dxa"/>
            <w:hideMark/>
          </w:tcPr>
          <w:p w:rsidR="00244E4C" w:rsidRPr="00244E4C" w:rsidRDefault="00853334" w:rsidP="00244E4C">
            <w:pPr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244E4C" w:rsidRPr="00244E4C">
              <w:rPr>
                <w:b/>
                <w:bCs/>
              </w:rPr>
              <w:t xml:space="preserve"> г</w:t>
            </w:r>
          </w:p>
        </w:tc>
      </w:tr>
      <w:tr w:rsidR="00244E4C" w:rsidRPr="00244E4C" w:rsidTr="00244E4C">
        <w:trPr>
          <w:trHeight w:val="810"/>
        </w:trPr>
        <w:tc>
          <w:tcPr>
            <w:tcW w:w="846" w:type="dxa"/>
            <w:vMerge/>
            <w:noWrap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</w:p>
        </w:tc>
        <w:tc>
          <w:tcPr>
            <w:tcW w:w="3291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000 01 00 00 00 00 0000 000</w:t>
            </w:r>
          </w:p>
        </w:tc>
        <w:tc>
          <w:tcPr>
            <w:tcW w:w="5356" w:type="dxa"/>
            <w:hideMark/>
          </w:tcPr>
          <w:p w:rsidR="00244E4C" w:rsidRPr="00244E4C" w:rsidRDefault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ИСТОЧНИКИ ВНУТРЕННЕГО ФИНАНСИРОВАНИЯ ДЕФИЦИТА БЮДЖЕТОВ</w:t>
            </w:r>
          </w:p>
        </w:tc>
        <w:tc>
          <w:tcPr>
            <w:tcW w:w="1435" w:type="dxa"/>
            <w:noWrap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0,0</w:t>
            </w:r>
          </w:p>
        </w:tc>
        <w:tc>
          <w:tcPr>
            <w:tcW w:w="1701" w:type="dxa"/>
            <w:noWrap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0,0</w:t>
            </w:r>
          </w:p>
        </w:tc>
        <w:tc>
          <w:tcPr>
            <w:tcW w:w="1435" w:type="dxa"/>
            <w:noWrap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0,0</w:t>
            </w:r>
          </w:p>
        </w:tc>
      </w:tr>
      <w:tr w:rsidR="00244E4C" w:rsidRPr="00244E4C" w:rsidTr="00244E4C">
        <w:trPr>
          <w:trHeight w:val="630"/>
        </w:trPr>
        <w:tc>
          <w:tcPr>
            <w:tcW w:w="846" w:type="dxa"/>
            <w:vMerge/>
            <w:noWrap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</w:p>
        </w:tc>
        <w:tc>
          <w:tcPr>
            <w:tcW w:w="3291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000 01 02 00 00 00 0000 000</w:t>
            </w:r>
          </w:p>
        </w:tc>
        <w:tc>
          <w:tcPr>
            <w:tcW w:w="5356" w:type="dxa"/>
            <w:hideMark/>
          </w:tcPr>
          <w:p w:rsidR="00244E4C" w:rsidRPr="00244E4C" w:rsidRDefault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35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0,0</w:t>
            </w:r>
          </w:p>
        </w:tc>
        <w:tc>
          <w:tcPr>
            <w:tcW w:w="1701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0,0</w:t>
            </w:r>
          </w:p>
        </w:tc>
        <w:tc>
          <w:tcPr>
            <w:tcW w:w="1435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0,0</w:t>
            </w:r>
          </w:p>
        </w:tc>
      </w:tr>
      <w:tr w:rsidR="00244E4C" w:rsidRPr="00244E4C" w:rsidTr="00244E4C">
        <w:trPr>
          <w:trHeight w:val="630"/>
        </w:trPr>
        <w:tc>
          <w:tcPr>
            <w:tcW w:w="846" w:type="dxa"/>
            <w:vMerge/>
            <w:noWrap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</w:p>
        </w:tc>
        <w:tc>
          <w:tcPr>
            <w:tcW w:w="3291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000 01 02 00 00 00 0000 700</w:t>
            </w:r>
          </w:p>
        </w:tc>
        <w:tc>
          <w:tcPr>
            <w:tcW w:w="5356" w:type="dxa"/>
            <w:hideMark/>
          </w:tcPr>
          <w:p w:rsidR="00244E4C" w:rsidRPr="00244E4C" w:rsidRDefault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35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0,0</w:t>
            </w:r>
          </w:p>
        </w:tc>
        <w:tc>
          <w:tcPr>
            <w:tcW w:w="1701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0,0</w:t>
            </w:r>
          </w:p>
        </w:tc>
        <w:tc>
          <w:tcPr>
            <w:tcW w:w="1435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0,0</w:t>
            </w:r>
          </w:p>
        </w:tc>
      </w:tr>
      <w:tr w:rsidR="00244E4C" w:rsidRPr="00244E4C" w:rsidTr="00244E4C">
        <w:trPr>
          <w:trHeight w:val="795"/>
        </w:trPr>
        <w:tc>
          <w:tcPr>
            <w:tcW w:w="846" w:type="dxa"/>
            <w:vMerge/>
            <w:noWrap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</w:p>
        </w:tc>
        <w:tc>
          <w:tcPr>
            <w:tcW w:w="3291" w:type="dxa"/>
            <w:hideMark/>
          </w:tcPr>
          <w:p w:rsidR="00244E4C" w:rsidRPr="00244E4C" w:rsidRDefault="00244E4C" w:rsidP="00244E4C">
            <w:r w:rsidRPr="00244E4C">
              <w:t>000 01 02 00 00 05 0000 710</w:t>
            </w:r>
          </w:p>
        </w:tc>
        <w:tc>
          <w:tcPr>
            <w:tcW w:w="5356" w:type="dxa"/>
            <w:hideMark/>
          </w:tcPr>
          <w:p w:rsidR="00244E4C" w:rsidRPr="00244E4C" w:rsidRDefault="00244E4C">
            <w:r w:rsidRPr="00244E4C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35" w:type="dxa"/>
            <w:hideMark/>
          </w:tcPr>
          <w:p w:rsidR="00244E4C" w:rsidRPr="00244E4C" w:rsidRDefault="00244E4C" w:rsidP="00244E4C">
            <w:r w:rsidRPr="00244E4C">
              <w:t> </w:t>
            </w:r>
          </w:p>
        </w:tc>
        <w:tc>
          <w:tcPr>
            <w:tcW w:w="1701" w:type="dxa"/>
            <w:hideMark/>
          </w:tcPr>
          <w:p w:rsidR="00244E4C" w:rsidRPr="00244E4C" w:rsidRDefault="00244E4C" w:rsidP="00244E4C">
            <w:r w:rsidRPr="00244E4C">
              <w:t> </w:t>
            </w:r>
          </w:p>
        </w:tc>
        <w:tc>
          <w:tcPr>
            <w:tcW w:w="1435" w:type="dxa"/>
            <w:hideMark/>
          </w:tcPr>
          <w:p w:rsidR="00244E4C" w:rsidRPr="00244E4C" w:rsidRDefault="00244E4C" w:rsidP="00244E4C">
            <w:r w:rsidRPr="00244E4C">
              <w:t> </w:t>
            </w:r>
          </w:p>
        </w:tc>
      </w:tr>
      <w:tr w:rsidR="00244E4C" w:rsidRPr="00244E4C" w:rsidTr="00244E4C">
        <w:trPr>
          <w:trHeight w:val="630"/>
        </w:trPr>
        <w:tc>
          <w:tcPr>
            <w:tcW w:w="846" w:type="dxa"/>
            <w:vMerge/>
            <w:noWrap/>
            <w:hideMark/>
          </w:tcPr>
          <w:p w:rsidR="00244E4C" w:rsidRPr="00244E4C" w:rsidRDefault="00244E4C" w:rsidP="00244E4C"/>
        </w:tc>
        <w:tc>
          <w:tcPr>
            <w:tcW w:w="3291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000 01 02 00 00 00 0000 800</w:t>
            </w:r>
          </w:p>
        </w:tc>
        <w:tc>
          <w:tcPr>
            <w:tcW w:w="5356" w:type="dxa"/>
            <w:hideMark/>
          </w:tcPr>
          <w:p w:rsidR="00244E4C" w:rsidRPr="00244E4C" w:rsidRDefault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Погашение кредитов, предоставленных кредитными организациями в  валюте Российской Федерации</w:t>
            </w:r>
          </w:p>
        </w:tc>
        <w:tc>
          <w:tcPr>
            <w:tcW w:w="1435" w:type="dxa"/>
            <w:hideMark/>
          </w:tcPr>
          <w:p w:rsidR="00244E4C" w:rsidRPr="00244E4C" w:rsidRDefault="00244E4C" w:rsidP="00244E4C">
            <w:r w:rsidRPr="00244E4C">
              <w:t> </w:t>
            </w:r>
          </w:p>
        </w:tc>
        <w:tc>
          <w:tcPr>
            <w:tcW w:w="1701" w:type="dxa"/>
            <w:hideMark/>
          </w:tcPr>
          <w:p w:rsidR="00244E4C" w:rsidRPr="00244E4C" w:rsidRDefault="00244E4C" w:rsidP="00244E4C">
            <w:r w:rsidRPr="00244E4C">
              <w:t> </w:t>
            </w:r>
          </w:p>
        </w:tc>
        <w:tc>
          <w:tcPr>
            <w:tcW w:w="1435" w:type="dxa"/>
            <w:hideMark/>
          </w:tcPr>
          <w:p w:rsidR="00244E4C" w:rsidRPr="00244E4C" w:rsidRDefault="00244E4C" w:rsidP="00244E4C">
            <w:r w:rsidRPr="00244E4C">
              <w:t> </w:t>
            </w:r>
          </w:p>
        </w:tc>
      </w:tr>
      <w:tr w:rsidR="00244E4C" w:rsidRPr="00244E4C" w:rsidTr="00244E4C">
        <w:trPr>
          <w:trHeight w:val="765"/>
        </w:trPr>
        <w:tc>
          <w:tcPr>
            <w:tcW w:w="846" w:type="dxa"/>
            <w:vMerge/>
            <w:noWrap/>
            <w:hideMark/>
          </w:tcPr>
          <w:p w:rsidR="00244E4C" w:rsidRPr="00244E4C" w:rsidRDefault="00244E4C" w:rsidP="00244E4C"/>
        </w:tc>
        <w:tc>
          <w:tcPr>
            <w:tcW w:w="3291" w:type="dxa"/>
            <w:hideMark/>
          </w:tcPr>
          <w:p w:rsidR="00244E4C" w:rsidRPr="00244E4C" w:rsidRDefault="00244E4C" w:rsidP="00244E4C">
            <w:r w:rsidRPr="00244E4C">
              <w:t>000 01 02 00 00 05 0000 810</w:t>
            </w:r>
          </w:p>
        </w:tc>
        <w:tc>
          <w:tcPr>
            <w:tcW w:w="5356" w:type="dxa"/>
            <w:hideMark/>
          </w:tcPr>
          <w:p w:rsidR="00244E4C" w:rsidRPr="00244E4C" w:rsidRDefault="00244E4C">
            <w:r w:rsidRPr="00244E4C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435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 </w:t>
            </w:r>
          </w:p>
        </w:tc>
        <w:tc>
          <w:tcPr>
            <w:tcW w:w="1435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 </w:t>
            </w:r>
          </w:p>
        </w:tc>
      </w:tr>
      <w:tr w:rsidR="00244E4C" w:rsidRPr="00244E4C" w:rsidTr="00244E4C">
        <w:trPr>
          <w:trHeight w:val="915"/>
        </w:trPr>
        <w:tc>
          <w:tcPr>
            <w:tcW w:w="846" w:type="dxa"/>
            <w:vMerge w:val="restart"/>
            <w:noWrap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</w:p>
        </w:tc>
        <w:tc>
          <w:tcPr>
            <w:tcW w:w="3291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000 01 03 00 00 00 0000 000</w:t>
            </w:r>
          </w:p>
        </w:tc>
        <w:tc>
          <w:tcPr>
            <w:tcW w:w="5356" w:type="dxa"/>
            <w:hideMark/>
          </w:tcPr>
          <w:p w:rsidR="00244E4C" w:rsidRPr="00244E4C" w:rsidRDefault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5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0,0</w:t>
            </w:r>
          </w:p>
        </w:tc>
        <w:tc>
          <w:tcPr>
            <w:tcW w:w="1701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0,0</w:t>
            </w:r>
          </w:p>
        </w:tc>
        <w:tc>
          <w:tcPr>
            <w:tcW w:w="1435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0,0</w:t>
            </w:r>
          </w:p>
        </w:tc>
      </w:tr>
      <w:tr w:rsidR="00244E4C" w:rsidRPr="00244E4C" w:rsidTr="00244E4C">
        <w:trPr>
          <w:trHeight w:val="900"/>
        </w:trPr>
        <w:tc>
          <w:tcPr>
            <w:tcW w:w="846" w:type="dxa"/>
            <w:vMerge/>
            <w:noWrap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</w:p>
        </w:tc>
        <w:tc>
          <w:tcPr>
            <w:tcW w:w="3291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000 01 03 01 00 00 0000 700</w:t>
            </w:r>
          </w:p>
        </w:tc>
        <w:tc>
          <w:tcPr>
            <w:tcW w:w="5356" w:type="dxa"/>
            <w:hideMark/>
          </w:tcPr>
          <w:p w:rsidR="00244E4C" w:rsidRPr="00244E4C" w:rsidRDefault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5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 </w:t>
            </w:r>
          </w:p>
        </w:tc>
        <w:tc>
          <w:tcPr>
            <w:tcW w:w="1435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 </w:t>
            </w:r>
          </w:p>
        </w:tc>
      </w:tr>
      <w:tr w:rsidR="00244E4C" w:rsidRPr="00244E4C" w:rsidTr="00244E4C">
        <w:trPr>
          <w:trHeight w:val="1035"/>
        </w:trPr>
        <w:tc>
          <w:tcPr>
            <w:tcW w:w="846" w:type="dxa"/>
            <w:vMerge/>
            <w:noWrap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</w:p>
        </w:tc>
        <w:tc>
          <w:tcPr>
            <w:tcW w:w="3291" w:type="dxa"/>
            <w:hideMark/>
          </w:tcPr>
          <w:p w:rsidR="00244E4C" w:rsidRPr="00244E4C" w:rsidRDefault="00244E4C" w:rsidP="00244E4C">
            <w:r w:rsidRPr="00244E4C">
              <w:t>000 01 03 01 00 05 0000 710</w:t>
            </w:r>
          </w:p>
        </w:tc>
        <w:tc>
          <w:tcPr>
            <w:tcW w:w="5356" w:type="dxa"/>
            <w:hideMark/>
          </w:tcPr>
          <w:p w:rsidR="00244E4C" w:rsidRPr="00244E4C" w:rsidRDefault="00244E4C">
            <w:r w:rsidRPr="00244E4C">
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Федерации </w:t>
            </w:r>
          </w:p>
        </w:tc>
        <w:tc>
          <w:tcPr>
            <w:tcW w:w="1435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 </w:t>
            </w:r>
          </w:p>
        </w:tc>
        <w:tc>
          <w:tcPr>
            <w:tcW w:w="1435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 </w:t>
            </w:r>
          </w:p>
        </w:tc>
      </w:tr>
      <w:tr w:rsidR="00244E4C" w:rsidRPr="00244E4C" w:rsidTr="00244E4C">
        <w:trPr>
          <w:trHeight w:val="945"/>
        </w:trPr>
        <w:tc>
          <w:tcPr>
            <w:tcW w:w="846" w:type="dxa"/>
            <w:vMerge/>
            <w:noWrap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</w:p>
        </w:tc>
        <w:tc>
          <w:tcPr>
            <w:tcW w:w="3291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000 01 03 01 00 00 0000 800</w:t>
            </w:r>
          </w:p>
        </w:tc>
        <w:tc>
          <w:tcPr>
            <w:tcW w:w="5356" w:type="dxa"/>
            <w:hideMark/>
          </w:tcPr>
          <w:p w:rsidR="00244E4C" w:rsidRPr="00244E4C" w:rsidRDefault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5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0,0</w:t>
            </w:r>
          </w:p>
        </w:tc>
        <w:tc>
          <w:tcPr>
            <w:tcW w:w="1701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0,0</w:t>
            </w:r>
          </w:p>
        </w:tc>
        <w:tc>
          <w:tcPr>
            <w:tcW w:w="1435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0,0</w:t>
            </w:r>
          </w:p>
        </w:tc>
      </w:tr>
      <w:tr w:rsidR="00244E4C" w:rsidRPr="00244E4C" w:rsidTr="00244E4C">
        <w:trPr>
          <w:trHeight w:val="945"/>
        </w:trPr>
        <w:tc>
          <w:tcPr>
            <w:tcW w:w="846" w:type="dxa"/>
            <w:vMerge/>
            <w:noWrap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</w:p>
        </w:tc>
        <w:tc>
          <w:tcPr>
            <w:tcW w:w="3291" w:type="dxa"/>
            <w:hideMark/>
          </w:tcPr>
          <w:p w:rsidR="00244E4C" w:rsidRPr="00244E4C" w:rsidRDefault="00244E4C" w:rsidP="00244E4C">
            <w:r w:rsidRPr="00244E4C">
              <w:t>000 01 03 01 00 05 0000 810</w:t>
            </w:r>
          </w:p>
        </w:tc>
        <w:tc>
          <w:tcPr>
            <w:tcW w:w="5356" w:type="dxa"/>
            <w:hideMark/>
          </w:tcPr>
          <w:p w:rsidR="00244E4C" w:rsidRPr="00244E4C" w:rsidRDefault="00244E4C">
            <w:r w:rsidRPr="00244E4C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5" w:type="dxa"/>
            <w:noWrap/>
            <w:hideMark/>
          </w:tcPr>
          <w:p w:rsidR="00244E4C" w:rsidRPr="00244E4C" w:rsidRDefault="00244E4C" w:rsidP="00244E4C">
            <w:r w:rsidRPr="00244E4C">
              <w:t> </w:t>
            </w:r>
          </w:p>
        </w:tc>
        <w:tc>
          <w:tcPr>
            <w:tcW w:w="1701" w:type="dxa"/>
            <w:noWrap/>
            <w:hideMark/>
          </w:tcPr>
          <w:p w:rsidR="00244E4C" w:rsidRPr="00244E4C" w:rsidRDefault="00244E4C" w:rsidP="00244E4C">
            <w:r w:rsidRPr="00244E4C">
              <w:t> </w:t>
            </w:r>
          </w:p>
        </w:tc>
        <w:tc>
          <w:tcPr>
            <w:tcW w:w="1435" w:type="dxa"/>
            <w:noWrap/>
            <w:hideMark/>
          </w:tcPr>
          <w:p w:rsidR="00244E4C" w:rsidRPr="00244E4C" w:rsidRDefault="00244E4C" w:rsidP="00244E4C">
            <w:r w:rsidRPr="00244E4C">
              <w:t> </w:t>
            </w:r>
          </w:p>
        </w:tc>
      </w:tr>
      <w:tr w:rsidR="00244E4C" w:rsidRPr="00244E4C" w:rsidTr="00244E4C">
        <w:trPr>
          <w:trHeight w:val="630"/>
        </w:trPr>
        <w:tc>
          <w:tcPr>
            <w:tcW w:w="846" w:type="dxa"/>
            <w:vMerge/>
            <w:noWrap/>
            <w:hideMark/>
          </w:tcPr>
          <w:p w:rsidR="00244E4C" w:rsidRPr="00244E4C" w:rsidRDefault="00244E4C" w:rsidP="00244E4C"/>
        </w:tc>
        <w:tc>
          <w:tcPr>
            <w:tcW w:w="3291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000 01 06 05 00 00 0000 000</w:t>
            </w:r>
          </w:p>
        </w:tc>
        <w:tc>
          <w:tcPr>
            <w:tcW w:w="5356" w:type="dxa"/>
            <w:hideMark/>
          </w:tcPr>
          <w:p w:rsidR="00244E4C" w:rsidRPr="00244E4C" w:rsidRDefault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435" w:type="dxa"/>
            <w:noWrap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0,0</w:t>
            </w:r>
          </w:p>
        </w:tc>
        <w:tc>
          <w:tcPr>
            <w:tcW w:w="1701" w:type="dxa"/>
            <w:noWrap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0,0</w:t>
            </w:r>
          </w:p>
        </w:tc>
        <w:tc>
          <w:tcPr>
            <w:tcW w:w="1435" w:type="dxa"/>
            <w:noWrap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0,0</w:t>
            </w:r>
          </w:p>
        </w:tc>
      </w:tr>
      <w:tr w:rsidR="00244E4C" w:rsidRPr="00244E4C" w:rsidTr="00244E4C">
        <w:trPr>
          <w:trHeight w:val="630"/>
        </w:trPr>
        <w:tc>
          <w:tcPr>
            <w:tcW w:w="846" w:type="dxa"/>
            <w:vMerge/>
            <w:noWrap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</w:p>
        </w:tc>
        <w:tc>
          <w:tcPr>
            <w:tcW w:w="3291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000 01 06 05 00 00 0000 600</w:t>
            </w:r>
          </w:p>
        </w:tc>
        <w:tc>
          <w:tcPr>
            <w:tcW w:w="5356" w:type="dxa"/>
            <w:hideMark/>
          </w:tcPr>
          <w:p w:rsidR="00244E4C" w:rsidRPr="00244E4C" w:rsidRDefault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35" w:type="dxa"/>
            <w:noWrap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0,0</w:t>
            </w:r>
          </w:p>
        </w:tc>
        <w:tc>
          <w:tcPr>
            <w:tcW w:w="1701" w:type="dxa"/>
            <w:noWrap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0,0</w:t>
            </w:r>
          </w:p>
        </w:tc>
        <w:tc>
          <w:tcPr>
            <w:tcW w:w="1435" w:type="dxa"/>
            <w:noWrap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0,0</w:t>
            </w:r>
          </w:p>
        </w:tc>
      </w:tr>
      <w:tr w:rsidR="00244E4C" w:rsidRPr="00244E4C" w:rsidTr="00244E4C">
        <w:trPr>
          <w:trHeight w:val="945"/>
        </w:trPr>
        <w:tc>
          <w:tcPr>
            <w:tcW w:w="846" w:type="dxa"/>
            <w:vMerge/>
            <w:noWrap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</w:p>
        </w:tc>
        <w:tc>
          <w:tcPr>
            <w:tcW w:w="3291" w:type="dxa"/>
            <w:hideMark/>
          </w:tcPr>
          <w:p w:rsidR="00244E4C" w:rsidRPr="00244E4C" w:rsidRDefault="00244E4C" w:rsidP="00244E4C">
            <w:r w:rsidRPr="00244E4C">
              <w:t>000 01 06 05 01 05 0000 640</w:t>
            </w:r>
          </w:p>
        </w:tc>
        <w:tc>
          <w:tcPr>
            <w:tcW w:w="5356" w:type="dxa"/>
            <w:hideMark/>
          </w:tcPr>
          <w:p w:rsidR="00244E4C" w:rsidRPr="00244E4C" w:rsidRDefault="00244E4C">
            <w:r w:rsidRPr="00244E4C">
              <w:t>Возврат бюджетных кредитов, предоставленных юридическим лицам из бюджета муниципальных районов в валюте Российской Федерации</w:t>
            </w:r>
          </w:p>
        </w:tc>
        <w:tc>
          <w:tcPr>
            <w:tcW w:w="1435" w:type="dxa"/>
            <w:noWrap/>
            <w:hideMark/>
          </w:tcPr>
          <w:p w:rsidR="00244E4C" w:rsidRPr="00244E4C" w:rsidRDefault="00244E4C" w:rsidP="00244E4C">
            <w:r w:rsidRPr="00244E4C">
              <w:t> </w:t>
            </w:r>
          </w:p>
        </w:tc>
        <w:tc>
          <w:tcPr>
            <w:tcW w:w="1701" w:type="dxa"/>
            <w:noWrap/>
            <w:hideMark/>
          </w:tcPr>
          <w:p w:rsidR="00244E4C" w:rsidRPr="00244E4C" w:rsidRDefault="00244E4C" w:rsidP="00244E4C">
            <w:r w:rsidRPr="00244E4C">
              <w:t> </w:t>
            </w:r>
          </w:p>
        </w:tc>
        <w:tc>
          <w:tcPr>
            <w:tcW w:w="1435" w:type="dxa"/>
            <w:noWrap/>
            <w:hideMark/>
          </w:tcPr>
          <w:p w:rsidR="00244E4C" w:rsidRPr="00244E4C" w:rsidRDefault="00244E4C" w:rsidP="00244E4C">
            <w:r w:rsidRPr="00244E4C">
              <w:t> </w:t>
            </w:r>
          </w:p>
        </w:tc>
      </w:tr>
      <w:tr w:rsidR="00244E4C" w:rsidRPr="00244E4C" w:rsidTr="00244E4C">
        <w:trPr>
          <w:trHeight w:val="3127"/>
        </w:trPr>
        <w:tc>
          <w:tcPr>
            <w:tcW w:w="846" w:type="dxa"/>
            <w:vMerge/>
            <w:tcBorders>
              <w:bottom w:val="single" w:sz="4" w:space="0" w:color="auto"/>
            </w:tcBorders>
            <w:noWrap/>
            <w:hideMark/>
          </w:tcPr>
          <w:p w:rsidR="00244E4C" w:rsidRPr="00244E4C" w:rsidRDefault="00244E4C" w:rsidP="00244E4C"/>
        </w:tc>
        <w:tc>
          <w:tcPr>
            <w:tcW w:w="3291" w:type="dxa"/>
            <w:vMerge w:val="restart"/>
            <w:tcBorders>
              <w:bottom w:val="single" w:sz="4" w:space="0" w:color="auto"/>
              <w:right w:val="nil"/>
            </w:tcBorders>
            <w:noWrap/>
            <w:hideMark/>
          </w:tcPr>
          <w:p w:rsidR="00244E4C" w:rsidRPr="00244E4C" w:rsidRDefault="00244E4C" w:rsidP="00244E4C">
            <w:r w:rsidRPr="00244E4C">
              <w:t xml:space="preserve">                                         </w:t>
            </w:r>
          </w:p>
          <w:p w:rsidR="00244E4C" w:rsidRPr="00244E4C" w:rsidRDefault="00244E4C" w:rsidP="00244E4C">
            <w:r w:rsidRPr="00244E4C">
              <w:t xml:space="preserve"> </w:t>
            </w:r>
          </w:p>
          <w:p w:rsidR="00244E4C" w:rsidRPr="00244E4C" w:rsidRDefault="00244E4C" w:rsidP="00244E4C">
            <w:r w:rsidRPr="00244E4C">
              <w:t xml:space="preserve">                                         </w:t>
            </w:r>
          </w:p>
        </w:tc>
        <w:tc>
          <w:tcPr>
            <w:tcW w:w="9927" w:type="dxa"/>
            <w:gridSpan w:val="4"/>
            <w:vMerge w:val="restart"/>
            <w:tcBorders>
              <w:left w:val="nil"/>
              <w:bottom w:val="single" w:sz="4" w:space="0" w:color="auto"/>
            </w:tcBorders>
            <w:noWrap/>
            <w:hideMark/>
          </w:tcPr>
          <w:p w:rsidR="00244E4C" w:rsidRDefault="00244E4C" w:rsidP="00244E4C"/>
          <w:p w:rsidR="00244E4C" w:rsidRDefault="00244E4C" w:rsidP="00244E4C"/>
          <w:p w:rsidR="00244E4C" w:rsidRDefault="00244E4C" w:rsidP="00244E4C"/>
          <w:p w:rsidR="00244E4C" w:rsidRDefault="00244E4C" w:rsidP="00244E4C"/>
          <w:p w:rsidR="00244E4C" w:rsidRPr="00244E4C" w:rsidRDefault="00244E4C" w:rsidP="00244E4C">
            <w:r w:rsidRPr="00244E4C">
              <w:t xml:space="preserve">Приложение  № 5  </w:t>
            </w:r>
          </w:p>
          <w:p w:rsidR="00244E4C" w:rsidRPr="00244E4C" w:rsidRDefault="00244E4C" w:rsidP="00244E4C">
            <w:r w:rsidRPr="00244E4C">
              <w:t>к решению Собрания представителей</w:t>
            </w:r>
          </w:p>
          <w:p w:rsidR="00244E4C" w:rsidRPr="00244E4C" w:rsidRDefault="00853334" w:rsidP="00244E4C">
            <w:proofErr w:type="spellStart"/>
            <w:r>
              <w:t>Архонского</w:t>
            </w:r>
            <w:proofErr w:type="spellEnd"/>
            <w:r>
              <w:t xml:space="preserve"> </w:t>
            </w:r>
            <w:r w:rsidR="00244E4C" w:rsidRPr="00244E4C">
              <w:t xml:space="preserve"> сельского поселения </w:t>
            </w:r>
          </w:p>
          <w:p w:rsidR="00244E4C" w:rsidRPr="00244E4C" w:rsidRDefault="00853334" w:rsidP="00244E4C">
            <w:r>
              <w:t xml:space="preserve">"О бюджете </w:t>
            </w:r>
            <w:proofErr w:type="spellStart"/>
            <w:r>
              <w:t>Архонского</w:t>
            </w:r>
            <w:proofErr w:type="spellEnd"/>
            <w:r w:rsidR="003D2C4F">
              <w:t xml:space="preserve"> сельского поселения  на 202</w:t>
            </w:r>
            <w:r>
              <w:t>2</w:t>
            </w:r>
            <w:r w:rsidR="00244E4C" w:rsidRPr="00244E4C">
              <w:t xml:space="preserve"> год </w:t>
            </w:r>
          </w:p>
          <w:p w:rsidR="00244E4C" w:rsidRPr="00244E4C" w:rsidRDefault="00853334" w:rsidP="00244E4C">
            <w:r>
              <w:t xml:space="preserve"> и на плановый период 2023 и 2024</w:t>
            </w:r>
            <w:r w:rsidR="00244E4C" w:rsidRPr="00244E4C">
              <w:t xml:space="preserve"> годов"</w:t>
            </w:r>
          </w:p>
        </w:tc>
      </w:tr>
      <w:tr w:rsidR="00244E4C" w:rsidRPr="00244E4C" w:rsidTr="00244E4C">
        <w:trPr>
          <w:trHeight w:val="300"/>
        </w:trPr>
        <w:tc>
          <w:tcPr>
            <w:tcW w:w="846" w:type="dxa"/>
            <w:tcBorders>
              <w:top w:val="nil"/>
            </w:tcBorders>
            <w:noWrap/>
            <w:hideMark/>
          </w:tcPr>
          <w:p w:rsidR="00244E4C" w:rsidRPr="00244E4C" w:rsidRDefault="00244E4C" w:rsidP="00244E4C"/>
        </w:tc>
        <w:tc>
          <w:tcPr>
            <w:tcW w:w="3291" w:type="dxa"/>
            <w:vMerge/>
            <w:noWrap/>
            <w:hideMark/>
          </w:tcPr>
          <w:p w:rsidR="00244E4C" w:rsidRPr="00244E4C" w:rsidRDefault="00244E4C" w:rsidP="00244E4C"/>
        </w:tc>
        <w:tc>
          <w:tcPr>
            <w:tcW w:w="9927" w:type="dxa"/>
            <w:gridSpan w:val="4"/>
            <w:vMerge/>
            <w:noWrap/>
            <w:hideMark/>
          </w:tcPr>
          <w:p w:rsidR="00244E4C" w:rsidRPr="00244E4C" w:rsidRDefault="00244E4C" w:rsidP="00244E4C"/>
        </w:tc>
      </w:tr>
      <w:tr w:rsidR="00A23D25" w:rsidRPr="00244E4C" w:rsidTr="00DA00EC">
        <w:trPr>
          <w:trHeight w:val="820"/>
        </w:trPr>
        <w:tc>
          <w:tcPr>
            <w:tcW w:w="846" w:type="dxa"/>
            <w:vMerge w:val="restart"/>
            <w:noWrap/>
            <w:hideMark/>
          </w:tcPr>
          <w:p w:rsidR="00A23D25" w:rsidRPr="00244E4C" w:rsidRDefault="00A23D25" w:rsidP="00244E4C">
            <w:r w:rsidRPr="00244E4C">
              <w:t>№№</w:t>
            </w:r>
          </w:p>
          <w:p w:rsidR="00A23D25" w:rsidRPr="00244E4C" w:rsidRDefault="00A23D25" w:rsidP="00244E4C">
            <w:proofErr w:type="spellStart"/>
            <w:r w:rsidRPr="00244E4C">
              <w:t>пп</w:t>
            </w:r>
            <w:proofErr w:type="spellEnd"/>
          </w:p>
        </w:tc>
        <w:tc>
          <w:tcPr>
            <w:tcW w:w="13218" w:type="dxa"/>
            <w:gridSpan w:val="5"/>
            <w:tcBorders>
              <w:bottom w:val="nil"/>
            </w:tcBorders>
            <w:noWrap/>
            <w:hideMark/>
          </w:tcPr>
          <w:p w:rsidR="00A23D25" w:rsidRPr="00244E4C" w:rsidRDefault="00A23D25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 xml:space="preserve">Программа муниципальных внутренних заимствований  </w:t>
            </w:r>
          </w:p>
          <w:p w:rsidR="00A23D25" w:rsidRPr="00244E4C" w:rsidRDefault="00A23D25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 xml:space="preserve"> на 2020 - 2022 </w:t>
            </w:r>
            <w:proofErr w:type="spellStart"/>
            <w:r w:rsidRPr="00244E4C">
              <w:rPr>
                <w:b/>
                <w:bCs/>
              </w:rPr>
              <w:t>гг</w:t>
            </w:r>
            <w:proofErr w:type="spellEnd"/>
          </w:p>
        </w:tc>
      </w:tr>
      <w:tr w:rsidR="00A23D25" w:rsidRPr="00244E4C" w:rsidTr="00D65865">
        <w:trPr>
          <w:trHeight w:val="255"/>
        </w:trPr>
        <w:tc>
          <w:tcPr>
            <w:tcW w:w="846" w:type="dxa"/>
            <w:vMerge/>
            <w:noWrap/>
            <w:hideMark/>
          </w:tcPr>
          <w:p w:rsidR="00A23D25" w:rsidRPr="00244E4C" w:rsidRDefault="00A23D25" w:rsidP="00244E4C">
            <w:pPr>
              <w:rPr>
                <w:b/>
                <w:bCs/>
              </w:rPr>
            </w:pPr>
          </w:p>
        </w:tc>
        <w:tc>
          <w:tcPr>
            <w:tcW w:w="8647" w:type="dxa"/>
            <w:gridSpan w:val="2"/>
            <w:vMerge w:val="restart"/>
            <w:noWrap/>
            <w:hideMark/>
          </w:tcPr>
          <w:p w:rsidR="00A23D25" w:rsidRPr="00244E4C" w:rsidRDefault="00A23D25" w:rsidP="00244E4C">
            <w:r w:rsidRPr="00244E4C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35" w:type="dxa"/>
            <w:noWrap/>
            <w:hideMark/>
          </w:tcPr>
          <w:p w:rsidR="00A23D25" w:rsidRPr="00244E4C" w:rsidRDefault="00A23D25"/>
        </w:tc>
        <w:tc>
          <w:tcPr>
            <w:tcW w:w="1701" w:type="dxa"/>
            <w:noWrap/>
            <w:hideMark/>
          </w:tcPr>
          <w:p w:rsidR="00A23D25" w:rsidRPr="00244E4C" w:rsidRDefault="00A23D25"/>
        </w:tc>
        <w:tc>
          <w:tcPr>
            <w:tcW w:w="1435" w:type="dxa"/>
            <w:noWrap/>
            <w:hideMark/>
          </w:tcPr>
          <w:p w:rsidR="00A23D25" w:rsidRPr="00244E4C" w:rsidRDefault="00A23D25"/>
        </w:tc>
      </w:tr>
      <w:tr w:rsidR="00A23D25" w:rsidRPr="00244E4C" w:rsidTr="00D65865">
        <w:trPr>
          <w:trHeight w:val="510"/>
        </w:trPr>
        <w:tc>
          <w:tcPr>
            <w:tcW w:w="846" w:type="dxa"/>
            <w:vMerge/>
            <w:hideMark/>
          </w:tcPr>
          <w:p w:rsidR="00A23D25" w:rsidRPr="00244E4C" w:rsidRDefault="00A23D25" w:rsidP="00244E4C"/>
        </w:tc>
        <w:tc>
          <w:tcPr>
            <w:tcW w:w="8647" w:type="dxa"/>
            <w:gridSpan w:val="2"/>
            <w:vMerge/>
            <w:hideMark/>
          </w:tcPr>
          <w:p w:rsidR="00A23D25" w:rsidRPr="00244E4C" w:rsidRDefault="00A23D25" w:rsidP="00244E4C">
            <w:pPr>
              <w:rPr>
                <w:b/>
                <w:bCs/>
              </w:rPr>
            </w:pPr>
          </w:p>
        </w:tc>
        <w:tc>
          <w:tcPr>
            <w:tcW w:w="1435" w:type="dxa"/>
            <w:hideMark/>
          </w:tcPr>
          <w:p w:rsidR="00A23D25" w:rsidRPr="00244E4C" w:rsidRDefault="00A23D25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СУММА  (</w:t>
            </w:r>
            <w:proofErr w:type="spellStart"/>
            <w:r w:rsidRPr="00244E4C">
              <w:rPr>
                <w:b/>
                <w:bCs/>
              </w:rPr>
              <w:t>тыс.рублей</w:t>
            </w:r>
            <w:proofErr w:type="spellEnd"/>
            <w:r w:rsidRPr="00244E4C">
              <w:rPr>
                <w:b/>
                <w:bCs/>
              </w:rPr>
              <w:t>)</w:t>
            </w:r>
          </w:p>
        </w:tc>
        <w:tc>
          <w:tcPr>
            <w:tcW w:w="1701" w:type="dxa"/>
            <w:hideMark/>
          </w:tcPr>
          <w:p w:rsidR="00A23D25" w:rsidRPr="00244E4C" w:rsidRDefault="00A23D25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СУММА  (</w:t>
            </w:r>
            <w:proofErr w:type="spellStart"/>
            <w:r w:rsidRPr="00244E4C">
              <w:rPr>
                <w:b/>
                <w:bCs/>
              </w:rPr>
              <w:t>тыс.рублей</w:t>
            </w:r>
            <w:proofErr w:type="spellEnd"/>
            <w:r w:rsidRPr="00244E4C">
              <w:rPr>
                <w:b/>
                <w:bCs/>
              </w:rPr>
              <w:t>)</w:t>
            </w:r>
          </w:p>
        </w:tc>
        <w:tc>
          <w:tcPr>
            <w:tcW w:w="1435" w:type="dxa"/>
            <w:hideMark/>
          </w:tcPr>
          <w:p w:rsidR="00A23D25" w:rsidRPr="00244E4C" w:rsidRDefault="00A23D25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СУММА  (</w:t>
            </w:r>
            <w:proofErr w:type="spellStart"/>
            <w:r w:rsidRPr="00244E4C">
              <w:rPr>
                <w:b/>
                <w:bCs/>
              </w:rPr>
              <w:t>тыс.рублей</w:t>
            </w:r>
            <w:proofErr w:type="spellEnd"/>
            <w:r w:rsidRPr="00244E4C">
              <w:rPr>
                <w:b/>
                <w:bCs/>
              </w:rPr>
              <w:t>)</w:t>
            </w:r>
          </w:p>
        </w:tc>
      </w:tr>
      <w:tr w:rsidR="00A23D25" w:rsidRPr="00244E4C" w:rsidTr="00D65865">
        <w:trPr>
          <w:trHeight w:val="315"/>
        </w:trPr>
        <w:tc>
          <w:tcPr>
            <w:tcW w:w="846" w:type="dxa"/>
            <w:vMerge/>
            <w:hideMark/>
          </w:tcPr>
          <w:p w:rsidR="00A23D25" w:rsidRPr="00244E4C" w:rsidRDefault="00A23D25" w:rsidP="00244E4C"/>
        </w:tc>
        <w:tc>
          <w:tcPr>
            <w:tcW w:w="8647" w:type="dxa"/>
            <w:gridSpan w:val="2"/>
            <w:vMerge/>
            <w:hideMark/>
          </w:tcPr>
          <w:p w:rsidR="00A23D25" w:rsidRPr="00244E4C" w:rsidRDefault="00A23D25">
            <w:pPr>
              <w:rPr>
                <w:b/>
                <w:bCs/>
              </w:rPr>
            </w:pPr>
          </w:p>
        </w:tc>
        <w:tc>
          <w:tcPr>
            <w:tcW w:w="1435" w:type="dxa"/>
            <w:hideMark/>
          </w:tcPr>
          <w:p w:rsidR="00A23D25" w:rsidRPr="00244E4C" w:rsidRDefault="00853334" w:rsidP="00244E4C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A23D25" w:rsidRPr="00244E4C">
              <w:rPr>
                <w:b/>
                <w:bCs/>
              </w:rPr>
              <w:t xml:space="preserve"> г</w:t>
            </w:r>
          </w:p>
        </w:tc>
        <w:tc>
          <w:tcPr>
            <w:tcW w:w="1701" w:type="dxa"/>
            <w:hideMark/>
          </w:tcPr>
          <w:p w:rsidR="00A23D25" w:rsidRPr="00244E4C" w:rsidRDefault="00853334" w:rsidP="00244E4C">
            <w:pPr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A23D25" w:rsidRPr="00244E4C">
              <w:rPr>
                <w:b/>
                <w:bCs/>
              </w:rPr>
              <w:t xml:space="preserve"> г</w:t>
            </w:r>
          </w:p>
        </w:tc>
        <w:tc>
          <w:tcPr>
            <w:tcW w:w="1435" w:type="dxa"/>
            <w:hideMark/>
          </w:tcPr>
          <w:p w:rsidR="00A23D25" w:rsidRPr="00244E4C" w:rsidRDefault="00853334" w:rsidP="00244E4C">
            <w:pPr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bookmarkStart w:id="0" w:name="_GoBack"/>
            <w:bookmarkEnd w:id="0"/>
            <w:r w:rsidR="00A23D25" w:rsidRPr="00244E4C">
              <w:rPr>
                <w:b/>
                <w:bCs/>
              </w:rPr>
              <w:t xml:space="preserve"> г</w:t>
            </w:r>
          </w:p>
        </w:tc>
      </w:tr>
      <w:tr w:rsidR="00244E4C" w:rsidRPr="00244E4C" w:rsidTr="00244E4C">
        <w:trPr>
          <w:trHeight w:val="780"/>
        </w:trPr>
        <w:tc>
          <w:tcPr>
            <w:tcW w:w="846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I</w:t>
            </w:r>
          </w:p>
        </w:tc>
        <w:tc>
          <w:tcPr>
            <w:tcW w:w="8647" w:type="dxa"/>
            <w:gridSpan w:val="2"/>
            <w:hideMark/>
          </w:tcPr>
          <w:p w:rsidR="00244E4C" w:rsidRPr="00244E4C" w:rsidRDefault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Привлечение средств для покрытия временных кассовых разрывов, возникающих при исполнении бюджета и погашения долговых обязательств</w:t>
            </w:r>
          </w:p>
        </w:tc>
        <w:tc>
          <w:tcPr>
            <w:tcW w:w="1435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 </w:t>
            </w:r>
          </w:p>
        </w:tc>
        <w:tc>
          <w:tcPr>
            <w:tcW w:w="1435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 </w:t>
            </w:r>
          </w:p>
        </w:tc>
      </w:tr>
      <w:tr w:rsidR="00244E4C" w:rsidRPr="00244E4C" w:rsidTr="00244E4C">
        <w:trPr>
          <w:trHeight w:val="315"/>
        </w:trPr>
        <w:tc>
          <w:tcPr>
            <w:tcW w:w="846" w:type="dxa"/>
            <w:hideMark/>
          </w:tcPr>
          <w:p w:rsidR="00244E4C" w:rsidRPr="00244E4C" w:rsidRDefault="00244E4C" w:rsidP="00244E4C">
            <w:r w:rsidRPr="00244E4C">
              <w:t>1.</w:t>
            </w:r>
          </w:p>
        </w:tc>
        <w:tc>
          <w:tcPr>
            <w:tcW w:w="8647" w:type="dxa"/>
            <w:gridSpan w:val="2"/>
            <w:hideMark/>
          </w:tcPr>
          <w:p w:rsidR="00244E4C" w:rsidRPr="00244E4C" w:rsidRDefault="00244E4C">
            <w:r w:rsidRPr="00244E4C">
              <w:t xml:space="preserve">Привлечение кредитов кредитных организаций </w:t>
            </w:r>
          </w:p>
        </w:tc>
        <w:tc>
          <w:tcPr>
            <w:tcW w:w="1435" w:type="dxa"/>
            <w:hideMark/>
          </w:tcPr>
          <w:p w:rsidR="00244E4C" w:rsidRPr="00244E4C" w:rsidRDefault="00244E4C" w:rsidP="00244E4C">
            <w:r w:rsidRPr="00244E4C">
              <w:t> </w:t>
            </w:r>
          </w:p>
        </w:tc>
        <w:tc>
          <w:tcPr>
            <w:tcW w:w="1701" w:type="dxa"/>
            <w:hideMark/>
          </w:tcPr>
          <w:p w:rsidR="00244E4C" w:rsidRPr="00244E4C" w:rsidRDefault="00244E4C" w:rsidP="00244E4C">
            <w:r w:rsidRPr="00244E4C">
              <w:t> </w:t>
            </w:r>
          </w:p>
        </w:tc>
        <w:tc>
          <w:tcPr>
            <w:tcW w:w="1435" w:type="dxa"/>
            <w:hideMark/>
          </w:tcPr>
          <w:p w:rsidR="00244E4C" w:rsidRPr="00244E4C" w:rsidRDefault="00244E4C" w:rsidP="00244E4C">
            <w:r w:rsidRPr="00244E4C">
              <w:t> </w:t>
            </w:r>
          </w:p>
        </w:tc>
      </w:tr>
      <w:tr w:rsidR="00244E4C" w:rsidRPr="00244E4C" w:rsidTr="00244E4C">
        <w:trPr>
          <w:trHeight w:val="315"/>
        </w:trPr>
        <w:tc>
          <w:tcPr>
            <w:tcW w:w="846" w:type="dxa"/>
            <w:hideMark/>
          </w:tcPr>
          <w:p w:rsidR="00244E4C" w:rsidRPr="00244E4C" w:rsidRDefault="00244E4C" w:rsidP="00244E4C">
            <w:r w:rsidRPr="00244E4C">
              <w:t>2.</w:t>
            </w:r>
          </w:p>
        </w:tc>
        <w:tc>
          <w:tcPr>
            <w:tcW w:w="8647" w:type="dxa"/>
            <w:gridSpan w:val="2"/>
            <w:hideMark/>
          </w:tcPr>
          <w:p w:rsidR="00244E4C" w:rsidRPr="00244E4C" w:rsidRDefault="00244E4C">
            <w:r w:rsidRPr="00244E4C">
              <w:t>Привлечение бюджетных кредитов</w:t>
            </w:r>
          </w:p>
        </w:tc>
        <w:tc>
          <w:tcPr>
            <w:tcW w:w="1435" w:type="dxa"/>
            <w:hideMark/>
          </w:tcPr>
          <w:p w:rsidR="00244E4C" w:rsidRPr="00244E4C" w:rsidRDefault="00244E4C" w:rsidP="00244E4C">
            <w:r w:rsidRPr="00244E4C">
              <w:t>-</w:t>
            </w:r>
          </w:p>
        </w:tc>
        <w:tc>
          <w:tcPr>
            <w:tcW w:w="1701" w:type="dxa"/>
            <w:hideMark/>
          </w:tcPr>
          <w:p w:rsidR="00244E4C" w:rsidRPr="00244E4C" w:rsidRDefault="00244E4C" w:rsidP="00244E4C">
            <w:r w:rsidRPr="00244E4C">
              <w:t>-</w:t>
            </w:r>
          </w:p>
        </w:tc>
        <w:tc>
          <w:tcPr>
            <w:tcW w:w="1435" w:type="dxa"/>
            <w:hideMark/>
          </w:tcPr>
          <w:p w:rsidR="00244E4C" w:rsidRPr="00244E4C" w:rsidRDefault="00244E4C" w:rsidP="00244E4C">
            <w:r w:rsidRPr="00244E4C">
              <w:t>-</w:t>
            </w:r>
          </w:p>
        </w:tc>
      </w:tr>
      <w:tr w:rsidR="00244E4C" w:rsidRPr="00244E4C" w:rsidTr="00244E4C">
        <w:trPr>
          <w:trHeight w:val="315"/>
        </w:trPr>
        <w:tc>
          <w:tcPr>
            <w:tcW w:w="846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 </w:t>
            </w:r>
          </w:p>
        </w:tc>
        <w:tc>
          <w:tcPr>
            <w:tcW w:w="8647" w:type="dxa"/>
            <w:gridSpan w:val="2"/>
            <w:hideMark/>
          </w:tcPr>
          <w:p w:rsidR="00244E4C" w:rsidRPr="00244E4C" w:rsidRDefault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Итого</w:t>
            </w:r>
          </w:p>
        </w:tc>
        <w:tc>
          <w:tcPr>
            <w:tcW w:w="1435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0</w:t>
            </w:r>
          </w:p>
        </w:tc>
        <w:tc>
          <w:tcPr>
            <w:tcW w:w="1701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0</w:t>
            </w:r>
          </w:p>
        </w:tc>
        <w:tc>
          <w:tcPr>
            <w:tcW w:w="1435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0</w:t>
            </w:r>
          </w:p>
        </w:tc>
      </w:tr>
      <w:tr w:rsidR="00244E4C" w:rsidRPr="00244E4C" w:rsidTr="00244E4C">
        <w:trPr>
          <w:trHeight w:val="315"/>
        </w:trPr>
        <w:tc>
          <w:tcPr>
            <w:tcW w:w="846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II</w:t>
            </w:r>
          </w:p>
        </w:tc>
        <w:tc>
          <w:tcPr>
            <w:tcW w:w="8647" w:type="dxa"/>
            <w:gridSpan w:val="2"/>
            <w:hideMark/>
          </w:tcPr>
          <w:p w:rsidR="00244E4C" w:rsidRPr="00244E4C" w:rsidRDefault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Направления расходования привлеченных средств</w:t>
            </w:r>
          </w:p>
        </w:tc>
        <w:tc>
          <w:tcPr>
            <w:tcW w:w="1435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 </w:t>
            </w:r>
          </w:p>
        </w:tc>
        <w:tc>
          <w:tcPr>
            <w:tcW w:w="1435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 </w:t>
            </w:r>
          </w:p>
        </w:tc>
      </w:tr>
      <w:tr w:rsidR="00244E4C" w:rsidRPr="00244E4C" w:rsidTr="00244E4C">
        <w:trPr>
          <w:trHeight w:val="315"/>
        </w:trPr>
        <w:tc>
          <w:tcPr>
            <w:tcW w:w="846" w:type="dxa"/>
            <w:hideMark/>
          </w:tcPr>
          <w:p w:rsidR="00244E4C" w:rsidRPr="00244E4C" w:rsidRDefault="00244E4C" w:rsidP="00244E4C">
            <w:r w:rsidRPr="00244E4C">
              <w:t> </w:t>
            </w:r>
          </w:p>
        </w:tc>
        <w:tc>
          <w:tcPr>
            <w:tcW w:w="8647" w:type="dxa"/>
            <w:gridSpan w:val="2"/>
            <w:hideMark/>
          </w:tcPr>
          <w:p w:rsidR="00244E4C" w:rsidRPr="00244E4C" w:rsidRDefault="00244E4C">
            <w:r w:rsidRPr="00244E4C">
              <w:t>Погашение основного долга:</w:t>
            </w:r>
          </w:p>
        </w:tc>
        <w:tc>
          <w:tcPr>
            <w:tcW w:w="1435" w:type="dxa"/>
            <w:hideMark/>
          </w:tcPr>
          <w:p w:rsidR="00244E4C" w:rsidRPr="00244E4C" w:rsidRDefault="00244E4C" w:rsidP="00244E4C">
            <w:r w:rsidRPr="00244E4C">
              <w:t> </w:t>
            </w:r>
          </w:p>
        </w:tc>
        <w:tc>
          <w:tcPr>
            <w:tcW w:w="1701" w:type="dxa"/>
            <w:hideMark/>
          </w:tcPr>
          <w:p w:rsidR="00244E4C" w:rsidRPr="00244E4C" w:rsidRDefault="00244E4C" w:rsidP="00244E4C">
            <w:r w:rsidRPr="00244E4C">
              <w:t> </w:t>
            </w:r>
          </w:p>
        </w:tc>
        <w:tc>
          <w:tcPr>
            <w:tcW w:w="1435" w:type="dxa"/>
            <w:hideMark/>
          </w:tcPr>
          <w:p w:rsidR="00244E4C" w:rsidRPr="00244E4C" w:rsidRDefault="00244E4C" w:rsidP="00244E4C">
            <w:r w:rsidRPr="00244E4C">
              <w:t> </w:t>
            </w:r>
          </w:p>
        </w:tc>
      </w:tr>
      <w:tr w:rsidR="00244E4C" w:rsidRPr="00244E4C" w:rsidTr="00244E4C">
        <w:trPr>
          <w:trHeight w:val="315"/>
        </w:trPr>
        <w:tc>
          <w:tcPr>
            <w:tcW w:w="846" w:type="dxa"/>
            <w:hideMark/>
          </w:tcPr>
          <w:p w:rsidR="00244E4C" w:rsidRPr="00244E4C" w:rsidRDefault="00244E4C" w:rsidP="00244E4C">
            <w:r w:rsidRPr="00244E4C">
              <w:t>1.</w:t>
            </w:r>
          </w:p>
        </w:tc>
        <w:tc>
          <w:tcPr>
            <w:tcW w:w="8647" w:type="dxa"/>
            <w:gridSpan w:val="2"/>
            <w:hideMark/>
          </w:tcPr>
          <w:p w:rsidR="00244E4C" w:rsidRPr="00244E4C" w:rsidRDefault="00244E4C">
            <w:r w:rsidRPr="00244E4C">
              <w:t>Погашение бюджетных кредитов</w:t>
            </w:r>
          </w:p>
        </w:tc>
        <w:tc>
          <w:tcPr>
            <w:tcW w:w="1435" w:type="dxa"/>
            <w:hideMark/>
          </w:tcPr>
          <w:p w:rsidR="00244E4C" w:rsidRPr="00244E4C" w:rsidRDefault="00244E4C" w:rsidP="00244E4C">
            <w:r w:rsidRPr="00244E4C">
              <w:t> </w:t>
            </w:r>
          </w:p>
        </w:tc>
        <w:tc>
          <w:tcPr>
            <w:tcW w:w="1701" w:type="dxa"/>
            <w:hideMark/>
          </w:tcPr>
          <w:p w:rsidR="00244E4C" w:rsidRPr="00244E4C" w:rsidRDefault="00244E4C" w:rsidP="00244E4C">
            <w:r w:rsidRPr="00244E4C">
              <w:t> </w:t>
            </w:r>
          </w:p>
        </w:tc>
        <w:tc>
          <w:tcPr>
            <w:tcW w:w="1435" w:type="dxa"/>
            <w:hideMark/>
          </w:tcPr>
          <w:p w:rsidR="00244E4C" w:rsidRPr="00244E4C" w:rsidRDefault="00244E4C" w:rsidP="00244E4C">
            <w:r w:rsidRPr="00244E4C">
              <w:t> </w:t>
            </w:r>
          </w:p>
        </w:tc>
      </w:tr>
      <w:tr w:rsidR="00244E4C" w:rsidRPr="00244E4C" w:rsidTr="00244E4C">
        <w:trPr>
          <w:trHeight w:val="315"/>
        </w:trPr>
        <w:tc>
          <w:tcPr>
            <w:tcW w:w="846" w:type="dxa"/>
            <w:hideMark/>
          </w:tcPr>
          <w:p w:rsidR="00244E4C" w:rsidRPr="00244E4C" w:rsidRDefault="00244E4C" w:rsidP="00244E4C">
            <w:r w:rsidRPr="00244E4C">
              <w:t>2.</w:t>
            </w:r>
          </w:p>
        </w:tc>
        <w:tc>
          <w:tcPr>
            <w:tcW w:w="8647" w:type="dxa"/>
            <w:gridSpan w:val="2"/>
            <w:hideMark/>
          </w:tcPr>
          <w:p w:rsidR="00244E4C" w:rsidRPr="00244E4C" w:rsidRDefault="00244E4C">
            <w:r w:rsidRPr="00244E4C">
              <w:t>Погашение основного долга по кредитам кредитных организаций</w:t>
            </w:r>
          </w:p>
        </w:tc>
        <w:tc>
          <w:tcPr>
            <w:tcW w:w="1435" w:type="dxa"/>
            <w:hideMark/>
          </w:tcPr>
          <w:p w:rsidR="00244E4C" w:rsidRPr="00244E4C" w:rsidRDefault="00244E4C" w:rsidP="00244E4C">
            <w:r w:rsidRPr="00244E4C">
              <w:t> </w:t>
            </w:r>
          </w:p>
        </w:tc>
        <w:tc>
          <w:tcPr>
            <w:tcW w:w="1701" w:type="dxa"/>
            <w:hideMark/>
          </w:tcPr>
          <w:p w:rsidR="00244E4C" w:rsidRPr="00244E4C" w:rsidRDefault="00244E4C" w:rsidP="00244E4C">
            <w:r w:rsidRPr="00244E4C">
              <w:t> </w:t>
            </w:r>
          </w:p>
        </w:tc>
        <w:tc>
          <w:tcPr>
            <w:tcW w:w="1435" w:type="dxa"/>
            <w:hideMark/>
          </w:tcPr>
          <w:p w:rsidR="00244E4C" w:rsidRPr="00244E4C" w:rsidRDefault="00244E4C" w:rsidP="00244E4C">
            <w:r w:rsidRPr="00244E4C">
              <w:t> </w:t>
            </w:r>
          </w:p>
        </w:tc>
      </w:tr>
      <w:tr w:rsidR="00244E4C" w:rsidRPr="00244E4C" w:rsidTr="00244E4C">
        <w:trPr>
          <w:trHeight w:val="315"/>
        </w:trPr>
        <w:tc>
          <w:tcPr>
            <w:tcW w:w="846" w:type="dxa"/>
            <w:hideMark/>
          </w:tcPr>
          <w:p w:rsidR="00244E4C" w:rsidRPr="00244E4C" w:rsidRDefault="00244E4C">
            <w:r w:rsidRPr="00244E4C">
              <w:t> </w:t>
            </w:r>
          </w:p>
        </w:tc>
        <w:tc>
          <w:tcPr>
            <w:tcW w:w="8647" w:type="dxa"/>
            <w:gridSpan w:val="2"/>
            <w:hideMark/>
          </w:tcPr>
          <w:p w:rsidR="00244E4C" w:rsidRPr="00244E4C" w:rsidRDefault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Итого</w:t>
            </w:r>
          </w:p>
        </w:tc>
        <w:tc>
          <w:tcPr>
            <w:tcW w:w="1435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0</w:t>
            </w:r>
          </w:p>
        </w:tc>
        <w:tc>
          <w:tcPr>
            <w:tcW w:w="1701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0</w:t>
            </w:r>
          </w:p>
        </w:tc>
        <w:tc>
          <w:tcPr>
            <w:tcW w:w="1435" w:type="dxa"/>
            <w:hideMark/>
          </w:tcPr>
          <w:p w:rsidR="00244E4C" w:rsidRPr="00244E4C" w:rsidRDefault="00244E4C" w:rsidP="00244E4C">
            <w:pPr>
              <w:rPr>
                <w:b/>
                <w:bCs/>
              </w:rPr>
            </w:pPr>
            <w:r w:rsidRPr="00244E4C">
              <w:rPr>
                <w:b/>
                <w:bCs/>
              </w:rPr>
              <w:t>0</w:t>
            </w:r>
          </w:p>
        </w:tc>
      </w:tr>
    </w:tbl>
    <w:p w:rsidR="008C562D" w:rsidRDefault="008C562D"/>
    <w:sectPr w:rsidR="008C562D" w:rsidSect="00244E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4C"/>
    <w:rsid w:val="00244E4C"/>
    <w:rsid w:val="003D2C4F"/>
    <w:rsid w:val="00853334"/>
    <w:rsid w:val="008C562D"/>
    <w:rsid w:val="00A2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4E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4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490</Words>
  <Characters>2796</Characters>
  <Application>Microsoft Office Word</Application>
  <DocSecurity>0</DocSecurity>
  <Lines>23</Lines>
  <Paragraphs>6</Paragraphs>
  <ScaleCrop>false</ScaleCrop>
  <Company>Microsoft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</cp:lastModifiedBy>
  <cp:revision>5</cp:revision>
  <cp:lastPrinted>2020-01-21T07:22:00Z</cp:lastPrinted>
  <dcterms:created xsi:type="dcterms:W3CDTF">2020-01-21T07:12:00Z</dcterms:created>
  <dcterms:modified xsi:type="dcterms:W3CDTF">2022-01-12T13:03:00Z</dcterms:modified>
</cp:coreProperties>
</file>